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4CD2" w14:textId="77777777" w:rsidR="00104F9A" w:rsidRPr="007D1E79" w:rsidRDefault="00104F9A" w:rsidP="00104F9A">
      <w:pPr>
        <w:overflowPunct w:val="0"/>
        <w:textAlignment w:val="baseline"/>
        <w:rPr>
          <w:rFonts w:ascii="Meiryo UI" w:eastAsia="Meiryo UI" w:hAnsi="Meiryo UI"/>
          <w:szCs w:val="21"/>
        </w:rPr>
      </w:pPr>
      <w:r w:rsidRPr="007D1E79">
        <w:rPr>
          <w:rFonts w:ascii="Meiryo UI" w:eastAsia="Meiryo UI" w:hAnsi="Meiryo UI" w:hint="eastAsia"/>
          <w:szCs w:val="21"/>
        </w:rPr>
        <w:t>別添</w:t>
      </w:r>
      <w:r w:rsidR="004C2159" w:rsidRPr="007D1E79">
        <w:rPr>
          <w:rFonts w:ascii="Meiryo UI" w:eastAsia="Meiryo UI" w:hAnsi="Meiryo UI" w:hint="eastAsia"/>
          <w:szCs w:val="21"/>
        </w:rPr>
        <w:t>2</w:t>
      </w:r>
    </w:p>
    <w:p w14:paraId="48CD117E" w14:textId="77777777" w:rsidR="001C6D21" w:rsidRPr="007D1E79" w:rsidRDefault="001C6D21" w:rsidP="00104F9A">
      <w:pPr>
        <w:overflowPunct w:val="0"/>
        <w:textAlignment w:val="baseline"/>
        <w:rPr>
          <w:rFonts w:ascii="Meiryo UI" w:eastAsia="Meiryo UI" w:hAnsi="Meiryo UI"/>
          <w:szCs w:val="21"/>
        </w:rPr>
      </w:pPr>
    </w:p>
    <w:p w14:paraId="7E24FCB1" w14:textId="77777777" w:rsidR="00104F9A" w:rsidRPr="007D1E79" w:rsidRDefault="00104F9A" w:rsidP="00104F9A">
      <w:pPr>
        <w:overflowPunct w:val="0"/>
        <w:jc w:val="center"/>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入札参加</w:t>
      </w:r>
      <w:r w:rsidRPr="007D1E79">
        <w:rPr>
          <w:rFonts w:ascii="Meiryo UI" w:eastAsia="Meiryo UI" w:hAnsi="Meiryo UI" w:cs="ＪＳＰゴシック"/>
          <w:kern w:val="0"/>
          <w:szCs w:val="21"/>
        </w:rPr>
        <w:t>資格確認証</w:t>
      </w:r>
    </w:p>
    <w:p w14:paraId="6BFEFE0C" w14:textId="77777777" w:rsidR="001C6D21" w:rsidRPr="007D1E79" w:rsidRDefault="001C6D21" w:rsidP="001C6D21">
      <w:pPr>
        <w:overflowPunct w:val="0"/>
        <w:textAlignment w:val="baseline"/>
        <w:rPr>
          <w:rFonts w:ascii="Meiryo UI" w:eastAsia="Meiryo UI" w:hAnsi="Meiryo UI"/>
          <w:spacing w:val="16"/>
          <w:kern w:val="0"/>
          <w:szCs w:val="21"/>
        </w:rPr>
      </w:pPr>
    </w:p>
    <w:p w14:paraId="3064F3FE" w14:textId="77777777" w:rsidR="001C6D21" w:rsidRPr="007D1E79" w:rsidRDefault="001C6D21" w:rsidP="001C6D21">
      <w:pPr>
        <w:overflowPunct w:val="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一般</w:t>
      </w:r>
      <w:r w:rsidRPr="007D1E79">
        <w:rPr>
          <w:rFonts w:ascii="Meiryo UI" w:eastAsia="Meiryo UI" w:hAnsi="Meiryo UI" w:cs="ＪＳＰゴシック"/>
          <w:kern w:val="0"/>
          <w:szCs w:val="21"/>
        </w:rPr>
        <w:t>財団法人石油</w:t>
      </w:r>
      <w:r w:rsidRPr="007D1E79">
        <w:rPr>
          <w:rFonts w:ascii="Meiryo UI" w:eastAsia="Meiryo UI" w:hAnsi="Meiryo UI" w:cs="ＪＳＰゴシック" w:hint="eastAsia"/>
          <w:kern w:val="0"/>
          <w:szCs w:val="21"/>
        </w:rPr>
        <w:t>エネルギー技術</w:t>
      </w:r>
      <w:r w:rsidRPr="007D1E79">
        <w:rPr>
          <w:rFonts w:ascii="Meiryo UI" w:eastAsia="Meiryo UI" w:hAnsi="Meiryo UI" w:cs="ＪＳＰゴシック"/>
          <w:kern w:val="0"/>
          <w:szCs w:val="21"/>
        </w:rPr>
        <w:t>センター</w:t>
      </w:r>
    </w:p>
    <w:p w14:paraId="2BF124D3" w14:textId="77777777" w:rsidR="004C2159" w:rsidRPr="007D1E79" w:rsidRDefault="004C2159" w:rsidP="004C2159">
      <w:pPr>
        <w:overflowPunct w:val="0"/>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 xml:space="preserve">　理事長</w:t>
      </w:r>
      <w:r w:rsidRPr="007D1E79">
        <w:rPr>
          <w:rFonts w:ascii="Meiryo UI" w:eastAsia="Meiryo UI" w:hAnsi="Meiryo UI" w:cs="ＪＳＰゴシック" w:hint="eastAsia"/>
          <w:kern w:val="0"/>
          <w:szCs w:val="21"/>
        </w:rPr>
        <w:t xml:space="preserve">　　木藤　俊一　</w:t>
      </w:r>
      <w:r w:rsidRPr="007D1E79">
        <w:rPr>
          <w:rFonts w:ascii="Meiryo UI" w:eastAsia="Meiryo UI" w:hAnsi="Meiryo UI" w:cs="ＪＳＰゴシック"/>
          <w:kern w:val="0"/>
          <w:szCs w:val="21"/>
        </w:rPr>
        <w:t>殿</w:t>
      </w:r>
    </w:p>
    <w:p w14:paraId="5D1E8C6A" w14:textId="77777777" w:rsidR="001C6D21" w:rsidRPr="007D1E79" w:rsidRDefault="001C6D21" w:rsidP="001C6D21">
      <w:pPr>
        <w:overflowPunct w:val="0"/>
        <w:textAlignment w:val="baseline"/>
        <w:rPr>
          <w:rFonts w:ascii="Meiryo UI" w:eastAsia="Meiryo UI" w:hAnsi="Meiryo UI"/>
          <w:spacing w:val="16"/>
          <w:kern w:val="0"/>
          <w:szCs w:val="21"/>
        </w:rPr>
      </w:pPr>
    </w:p>
    <w:p w14:paraId="77FDAF92"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住所</w:t>
      </w:r>
    </w:p>
    <w:p w14:paraId="5A4577E9"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法人名</w:t>
      </w:r>
    </w:p>
    <w:p w14:paraId="361619DC"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 xml:space="preserve">代表者      </w:t>
      </w:r>
      <w:r w:rsidR="001C6D21" w:rsidRPr="007D1E79">
        <w:rPr>
          <w:rFonts w:ascii="Meiryo UI" w:eastAsia="Meiryo UI" w:hAnsi="Meiryo UI" w:cs="ＪＳＰゴシック" w:hint="eastAsia"/>
          <w:kern w:val="0"/>
          <w:szCs w:val="21"/>
        </w:rPr>
        <w:t xml:space="preserve">　　</w:t>
      </w:r>
      <w:r w:rsidRPr="007D1E79">
        <w:rPr>
          <w:rFonts w:ascii="Meiryo UI" w:eastAsia="Meiryo UI" w:hAnsi="Meiryo UI" w:cs="ＪＳＰゴシック" w:hint="eastAsia"/>
          <w:kern w:val="0"/>
          <w:szCs w:val="21"/>
        </w:rPr>
        <w:t xml:space="preserve">             </w:t>
      </w:r>
      <w:r w:rsidRPr="007D1E79">
        <w:rPr>
          <w:rFonts w:ascii="Meiryo UI" w:eastAsia="Meiryo UI" w:hAnsi="Meiryo UI" w:cs="ＪＳＰゴシック"/>
          <w:kern w:val="0"/>
          <w:szCs w:val="21"/>
        </w:rPr>
        <w:t>印</w:t>
      </w:r>
    </w:p>
    <w:p w14:paraId="08EADC33" w14:textId="77777777" w:rsidR="00104F9A" w:rsidRPr="007D1E79" w:rsidRDefault="00104F9A" w:rsidP="00104F9A">
      <w:pPr>
        <w:overflowPunct w:val="0"/>
        <w:textAlignment w:val="baseline"/>
        <w:rPr>
          <w:rFonts w:ascii="Meiryo UI" w:eastAsia="Meiryo UI" w:hAnsi="Meiryo UI"/>
          <w:spacing w:val="16"/>
          <w:kern w:val="0"/>
          <w:szCs w:val="21"/>
        </w:rPr>
      </w:pPr>
    </w:p>
    <w:p w14:paraId="350E4ABF" w14:textId="77777777" w:rsidR="001C6D21" w:rsidRPr="007D1E79" w:rsidRDefault="001C6D21" w:rsidP="00104F9A">
      <w:pPr>
        <w:overflowPunct w:val="0"/>
        <w:textAlignment w:val="baseline"/>
        <w:rPr>
          <w:rFonts w:ascii="Meiryo UI" w:eastAsia="Meiryo UI" w:hAnsi="Meiryo UI"/>
          <w:spacing w:val="16"/>
          <w:kern w:val="0"/>
          <w:szCs w:val="21"/>
        </w:rPr>
      </w:pPr>
    </w:p>
    <w:p w14:paraId="00566066" w14:textId="1833053B" w:rsidR="00104F9A" w:rsidRPr="007D1E79" w:rsidRDefault="00104F9A" w:rsidP="001C6D21">
      <w:pPr>
        <w:ind w:firstLineChars="100" w:firstLine="210"/>
        <w:rPr>
          <w:rFonts w:ascii="Meiryo UI" w:eastAsia="Meiryo UI" w:hAnsi="Meiryo UI" w:cs="ＪＳＰゴシック"/>
          <w:kern w:val="0"/>
          <w:szCs w:val="21"/>
        </w:rPr>
      </w:pPr>
      <w:r w:rsidRPr="007D1E79">
        <w:rPr>
          <w:rFonts w:ascii="Meiryo UI" w:eastAsia="Meiryo UI" w:hAnsi="Meiryo UI" w:cs="ＪＳＰゴシック"/>
          <w:kern w:val="0"/>
          <w:szCs w:val="21"/>
        </w:rPr>
        <w:t>当社は</w:t>
      </w:r>
      <w:r w:rsidRPr="007D1E79">
        <w:rPr>
          <w:rFonts w:ascii="Meiryo UI" w:eastAsia="Meiryo UI" w:hAnsi="Meiryo UI" w:cs="ＪＳＰゴシック" w:hint="eastAsia"/>
          <w:kern w:val="0"/>
          <w:szCs w:val="21"/>
        </w:rPr>
        <w:t>、</w:t>
      </w:r>
      <w:r w:rsidR="004E48DC" w:rsidRPr="007D1E79">
        <w:rPr>
          <w:rFonts w:ascii="Meiryo UI" w:eastAsia="Meiryo UI" w:hAnsi="Meiryo UI" w:hint="eastAsia"/>
          <w:szCs w:val="21"/>
        </w:rPr>
        <w:t>「カーボンリサイクル・次世代火力発電等技術開発／CO2排出削減・有効利用実用化技術開発／液体燃料へのCO2利用技術開発／次世代FT反応と液体合成燃料一貫製造プロセスに関する研究開発」に係る</w:t>
      </w:r>
      <w:r w:rsidR="00692E26" w:rsidRPr="007D1E79">
        <w:rPr>
          <w:rFonts w:ascii="Meiryo UI" w:eastAsia="Meiryo UI" w:hAnsi="Meiryo UI" w:hint="eastAsia"/>
          <w:szCs w:val="21"/>
        </w:rPr>
        <w:t>試験燃料(ガソリン類と軽油類)の物性測定試験、及び試験燃料保管管理</w:t>
      </w:r>
      <w:r w:rsidRPr="007D1E79">
        <w:rPr>
          <w:rFonts w:ascii="Meiryo UI" w:eastAsia="Meiryo UI" w:hAnsi="Meiryo UI" w:hint="eastAsia"/>
          <w:kern w:val="0"/>
          <w:szCs w:val="21"/>
        </w:rPr>
        <w:t>の</w:t>
      </w:r>
      <w:r w:rsidRPr="007D1E79">
        <w:rPr>
          <w:rFonts w:ascii="Meiryo UI" w:eastAsia="Meiryo UI" w:hAnsi="Meiryo UI" w:hint="eastAsia"/>
          <w:szCs w:val="21"/>
        </w:rPr>
        <w:t>入札参加にあたり、下記の各入札条件を満たしていることを</w:t>
      </w:r>
      <w:r w:rsidRPr="007D1E79">
        <w:rPr>
          <w:rFonts w:ascii="Meiryo UI" w:eastAsia="Meiryo UI" w:hAnsi="Meiryo UI" w:cs="ＪＳＰゴシック"/>
          <w:kern w:val="0"/>
          <w:szCs w:val="21"/>
        </w:rPr>
        <w:t>証します。</w:t>
      </w:r>
    </w:p>
    <w:p w14:paraId="0CBCE8D2" w14:textId="77777777" w:rsidR="00104F9A" w:rsidRPr="007D1E79" w:rsidRDefault="00104F9A" w:rsidP="00104F9A">
      <w:pPr>
        <w:jc w:val="center"/>
        <w:rPr>
          <w:rFonts w:ascii="Meiryo UI" w:eastAsia="Meiryo UI" w:hAnsi="Meiryo UI" w:cs="ＪＳＰゴシック"/>
          <w:kern w:val="0"/>
          <w:szCs w:val="21"/>
        </w:rPr>
      </w:pPr>
    </w:p>
    <w:p w14:paraId="463C89DF" w14:textId="77777777" w:rsidR="00104F9A" w:rsidRPr="007D1E79" w:rsidRDefault="00104F9A" w:rsidP="00104F9A">
      <w:pPr>
        <w:pStyle w:val="a5"/>
        <w:rPr>
          <w:rFonts w:ascii="Meiryo UI" w:eastAsia="Meiryo UI" w:hAnsi="Meiryo UI"/>
          <w:szCs w:val="21"/>
        </w:rPr>
      </w:pPr>
      <w:r w:rsidRPr="007D1E79">
        <w:rPr>
          <w:rFonts w:ascii="Meiryo UI" w:eastAsia="Meiryo UI" w:hAnsi="Meiryo UI" w:hint="eastAsia"/>
          <w:szCs w:val="21"/>
        </w:rPr>
        <w:t>記</w:t>
      </w:r>
    </w:p>
    <w:p w14:paraId="1B82001A" w14:textId="77777777" w:rsidR="00104F9A" w:rsidRPr="007D1E79" w:rsidRDefault="00104F9A" w:rsidP="00104F9A">
      <w:pPr>
        <w:rPr>
          <w:rFonts w:ascii="Meiryo UI" w:eastAsia="Meiryo UI" w:hAnsi="Meiryo UI"/>
          <w:szCs w:val="21"/>
        </w:rPr>
      </w:pPr>
    </w:p>
    <w:p w14:paraId="654AB6AA" w14:textId="41D254CA" w:rsidR="00104F9A" w:rsidRPr="007D1E79" w:rsidRDefault="00711BA7" w:rsidP="001C6D21">
      <w:pPr>
        <w:overflowPunct w:val="0"/>
        <w:ind w:left="420" w:hangingChars="200" w:hanging="42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１．</w:t>
      </w:r>
      <w:r w:rsidR="00104F9A" w:rsidRPr="007D1E79">
        <w:rPr>
          <w:rFonts w:ascii="Meiryo UI" w:eastAsia="Meiryo UI" w:hAnsi="Meiryo UI" w:cs="ＪＳＰゴシック" w:hint="eastAsia"/>
          <w:kern w:val="0"/>
          <w:szCs w:val="21"/>
        </w:rPr>
        <w:t>以下の各号のいずれにも該当しないもの</w:t>
      </w:r>
      <w:r w:rsidR="00F86A0B" w:rsidRPr="007D1E79">
        <w:rPr>
          <w:rFonts w:ascii="Meiryo UI" w:eastAsia="Meiryo UI" w:hAnsi="Meiryo UI" w:cs="ＪＳＰゴシック" w:hint="eastAsia"/>
          <w:kern w:val="0"/>
          <w:szCs w:val="21"/>
        </w:rPr>
        <w:t>(代理人、支配人その他の使用人として使用した者を含む)</w:t>
      </w:r>
      <w:r w:rsidR="00104F9A" w:rsidRPr="007D1E79">
        <w:rPr>
          <w:rFonts w:ascii="Meiryo UI" w:eastAsia="Meiryo UI" w:hAnsi="Meiryo UI" w:cs="ＪＳＰゴシック" w:hint="eastAsia"/>
          <w:kern w:val="0"/>
          <w:szCs w:val="21"/>
        </w:rPr>
        <w:t>であること</w:t>
      </w:r>
    </w:p>
    <w:p w14:paraId="7E4E940F" w14:textId="77777777" w:rsidR="001C6D21" w:rsidRPr="007D1E79" w:rsidRDefault="001C6D21" w:rsidP="001C6D21">
      <w:pPr>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１）当該各取引に関する契約を締結する能力を有しない者及び破産者で復権を得ない者</w:t>
      </w:r>
    </w:p>
    <w:p w14:paraId="279310C4" w14:textId="77777777"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２）当センター事業に関して、以下の事実があった後２年を経過していない者</w:t>
      </w:r>
    </w:p>
    <w:p w14:paraId="4FF6F8DB" w14:textId="7777777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50B5D89A" w14:textId="7777777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②落札者が契約を結ぶこと又は契約を履行することを妨げたと認められたこと</w:t>
      </w:r>
    </w:p>
    <w:p w14:paraId="6B436D20" w14:textId="7777777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③監督又は検査の実施にあたり職員の職務の執行を妨げたと認められたこと</w:t>
      </w:r>
    </w:p>
    <w:p w14:paraId="14BE5505" w14:textId="7777777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④正当な理由がなくて契約を履行しなかったと認められたこと</w:t>
      </w:r>
    </w:p>
    <w:p w14:paraId="64D065F9" w14:textId="77777777"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29E4F466" w14:textId="77777777" w:rsidR="00604AC1" w:rsidRPr="007D1E79" w:rsidRDefault="00604AC1" w:rsidP="00604AC1">
      <w:pPr>
        <w:overflowPunct w:val="0"/>
        <w:ind w:leftChars="100" w:left="630" w:hangingChars="200" w:hanging="420"/>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４）２００７年６月１９日付政府指針に基づく「反社会的勢力」に属すると認められる者</w:t>
      </w:r>
    </w:p>
    <w:p w14:paraId="4F80B8F5" w14:textId="77777777" w:rsidR="001C6D21" w:rsidRPr="007D1E79" w:rsidRDefault="001C6D21" w:rsidP="001C6D21">
      <w:pPr>
        <w:overflowPunct w:val="0"/>
        <w:ind w:left="728" w:hanging="486"/>
        <w:textAlignment w:val="baseline"/>
        <w:rPr>
          <w:rFonts w:ascii="Meiryo UI" w:eastAsia="Meiryo UI" w:hAnsi="Meiryo UI" w:cs="ＪＳＰゴシック"/>
          <w:kern w:val="0"/>
          <w:szCs w:val="21"/>
        </w:rPr>
      </w:pPr>
    </w:p>
    <w:p w14:paraId="184468EC" w14:textId="77777777" w:rsidR="001C6D21" w:rsidRPr="007D1E79" w:rsidRDefault="001C6D21" w:rsidP="001C6D21">
      <w:pPr>
        <w:tabs>
          <w:tab w:val="left" w:pos="242"/>
        </w:tabs>
        <w:overflowPunct w:val="0"/>
        <w:ind w:left="420" w:hangingChars="200" w:hanging="420"/>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２．以下の各号の全てを満たすものであること</w:t>
      </w:r>
    </w:p>
    <w:p w14:paraId="1379D804" w14:textId="03FBAE42" w:rsidR="001C6D21" w:rsidRPr="007D1E79" w:rsidRDefault="001C6D21" w:rsidP="001C6D21">
      <w:pPr>
        <w:tabs>
          <w:tab w:val="left" w:pos="242"/>
        </w:tabs>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１）当該</w:t>
      </w:r>
      <w:r w:rsidRPr="007D1E79">
        <w:rPr>
          <w:rFonts w:ascii="Meiryo UI" w:eastAsia="Meiryo UI" w:hAnsi="Meiryo UI" w:cs="ＪＳＰゴシック" w:hint="eastAsia"/>
          <w:kern w:val="0"/>
          <w:szCs w:val="21"/>
        </w:rPr>
        <w:t>試験項目の</w:t>
      </w:r>
      <w:r w:rsidR="004C2159" w:rsidRPr="007D1E79">
        <w:rPr>
          <w:rFonts w:ascii="Meiryo UI" w:eastAsia="Meiryo UI" w:hAnsi="Meiryo UI" w:hint="eastAsia"/>
          <w:szCs w:val="21"/>
        </w:rPr>
        <w:t>物性測定</w:t>
      </w:r>
      <w:r w:rsidRPr="007D1E79">
        <w:rPr>
          <w:rFonts w:ascii="Meiryo UI" w:eastAsia="Meiryo UI" w:hAnsi="Meiryo UI" w:cs="ＪＳＰゴシック"/>
          <w:kern w:val="0"/>
          <w:szCs w:val="21"/>
        </w:rPr>
        <w:t>に関するノウハウを有し、</w:t>
      </w:r>
      <w:r w:rsidRPr="007D1E79">
        <w:rPr>
          <w:rFonts w:ascii="Meiryo UI" w:eastAsia="Meiryo UI" w:hAnsi="Meiryo UI" w:cs="ＪＳＰゴシック" w:hint="eastAsia"/>
          <w:kern w:val="0"/>
          <w:szCs w:val="21"/>
        </w:rPr>
        <w:t>分析実績</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4460C05C" w14:textId="6958BD1E"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kern w:val="0"/>
          <w:szCs w:val="21"/>
        </w:rPr>
        <w:t>２）当該</w:t>
      </w:r>
      <w:r w:rsidRPr="007D1E79">
        <w:rPr>
          <w:rFonts w:ascii="Meiryo UI" w:eastAsia="Meiryo UI" w:hAnsi="Meiryo UI" w:cs="ＪＳＰゴシック" w:hint="eastAsia"/>
          <w:kern w:val="0"/>
          <w:szCs w:val="21"/>
        </w:rPr>
        <w:t>試験項目の</w:t>
      </w:r>
      <w:r w:rsidR="004C2159" w:rsidRPr="007D1E79">
        <w:rPr>
          <w:rFonts w:ascii="Meiryo UI" w:eastAsia="Meiryo UI" w:hAnsi="Meiryo UI" w:hint="eastAsia"/>
          <w:szCs w:val="21"/>
        </w:rPr>
        <w:t>物性測定</w:t>
      </w:r>
      <w:r w:rsidRPr="007D1E79">
        <w:rPr>
          <w:rFonts w:ascii="Meiryo UI" w:eastAsia="Meiryo UI" w:hAnsi="Meiryo UI" w:cs="ＪＳＰゴシック"/>
          <w:kern w:val="0"/>
          <w:szCs w:val="21"/>
        </w:rPr>
        <w:t>を円滑に遂行するために必要な</w:t>
      </w:r>
      <w:r w:rsidRPr="007D1E79">
        <w:rPr>
          <w:rFonts w:ascii="Meiryo UI" w:eastAsia="Meiryo UI" w:hAnsi="Meiryo UI" w:cs="ＪＳＰゴシック" w:hint="eastAsia"/>
          <w:kern w:val="0"/>
          <w:szCs w:val="21"/>
        </w:rPr>
        <w:t>体制</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0DF360A4" w14:textId="0C5C0902" w:rsidR="00692E26" w:rsidRPr="007D1E79" w:rsidRDefault="00692E26" w:rsidP="001C6D21">
      <w:pPr>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３</w:t>
      </w:r>
      <w:r w:rsidRPr="007D1E79">
        <w:rPr>
          <w:rFonts w:ascii="Meiryo UI" w:eastAsia="Meiryo UI" w:hAnsi="Meiryo UI" w:cs="ＪＳＰゴシック"/>
          <w:kern w:val="0"/>
          <w:szCs w:val="21"/>
        </w:rPr>
        <w:t>）</w:t>
      </w:r>
      <w:r w:rsidRPr="007D1E79">
        <w:rPr>
          <w:rFonts w:ascii="Meiryo UI" w:eastAsia="Meiryo UI" w:hAnsi="Meiryo UI" w:cs="ＪＳＰゴシック" w:hint="eastAsia"/>
          <w:kern w:val="0"/>
          <w:szCs w:val="21"/>
        </w:rPr>
        <w:t>試験燃料を適正に保管管理できる</w:t>
      </w:r>
      <w:r w:rsidRPr="007D1E79">
        <w:rPr>
          <w:rFonts w:ascii="Meiryo UI" w:eastAsia="Meiryo UI" w:hAnsi="Meiryo UI" w:cs="ＪＳＰゴシック"/>
          <w:kern w:val="0"/>
          <w:szCs w:val="21"/>
        </w:rPr>
        <w:t>必要な</w:t>
      </w:r>
      <w:r w:rsidRPr="007D1E79">
        <w:rPr>
          <w:rFonts w:ascii="Meiryo UI" w:eastAsia="Meiryo UI" w:hAnsi="Meiryo UI" w:cs="ＪＳＰゴシック" w:hint="eastAsia"/>
          <w:kern w:val="0"/>
          <w:szCs w:val="21"/>
        </w:rPr>
        <w:t>体制</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4EC05805" w14:textId="77777777" w:rsidR="00104F9A" w:rsidRPr="007D1E79" w:rsidRDefault="00104F9A" w:rsidP="000E3C41">
      <w:pPr>
        <w:overflowPunct w:val="0"/>
        <w:ind w:leftChars="100" w:left="626" w:hangingChars="172" w:hanging="416"/>
        <w:textAlignment w:val="baseline"/>
        <w:rPr>
          <w:rFonts w:ascii="Meiryo UI" w:eastAsia="Meiryo UI" w:hAnsi="Meiryo UI"/>
          <w:spacing w:val="16"/>
          <w:kern w:val="0"/>
          <w:szCs w:val="21"/>
        </w:rPr>
      </w:pPr>
    </w:p>
    <w:p w14:paraId="43FDA669" w14:textId="77777777" w:rsidR="00AD2672" w:rsidRPr="007D1E79" w:rsidRDefault="00104F9A" w:rsidP="00104F9A">
      <w:pPr>
        <w:ind w:left="210" w:hangingChars="100" w:hanging="210"/>
        <w:jc w:val="right"/>
        <w:rPr>
          <w:rFonts w:ascii="Meiryo UI" w:eastAsia="Meiryo UI" w:hAnsi="Meiryo UI"/>
          <w:szCs w:val="21"/>
        </w:rPr>
      </w:pPr>
      <w:r w:rsidRPr="007D1E79">
        <w:rPr>
          <w:rFonts w:ascii="Meiryo UI" w:eastAsia="Meiryo UI" w:hAnsi="Meiryo UI" w:hint="eastAsia"/>
          <w:szCs w:val="21"/>
        </w:rPr>
        <w:t>以上</w:t>
      </w:r>
    </w:p>
    <w:sectPr w:rsidR="00AD2672" w:rsidRPr="007D1E79"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6666" w14:textId="77777777" w:rsidR="005F6245" w:rsidRDefault="005F6245" w:rsidP="00D9338C">
      <w:r>
        <w:separator/>
      </w:r>
    </w:p>
  </w:endnote>
  <w:endnote w:type="continuationSeparator" w:id="0">
    <w:p w14:paraId="2EE7C2A0" w14:textId="77777777" w:rsidR="005F6245" w:rsidRDefault="005F6245" w:rsidP="00D9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E7E0" w14:textId="77777777" w:rsidR="005F6245" w:rsidRDefault="005F6245" w:rsidP="00D9338C">
      <w:r>
        <w:separator/>
      </w:r>
    </w:p>
  </w:footnote>
  <w:footnote w:type="continuationSeparator" w:id="0">
    <w:p w14:paraId="42F71C33" w14:textId="77777777" w:rsidR="005F6245" w:rsidRDefault="005F6245" w:rsidP="00D9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C45"/>
    <w:rsid w:val="00040EDF"/>
    <w:rsid w:val="00045923"/>
    <w:rsid w:val="00066B1E"/>
    <w:rsid w:val="00070342"/>
    <w:rsid w:val="0008640F"/>
    <w:rsid w:val="000A4CD5"/>
    <w:rsid w:val="000B4D05"/>
    <w:rsid w:val="000C170D"/>
    <w:rsid w:val="000C1DD0"/>
    <w:rsid w:val="000C552B"/>
    <w:rsid w:val="000D53C0"/>
    <w:rsid w:val="000E3725"/>
    <w:rsid w:val="000E3C41"/>
    <w:rsid w:val="000F687C"/>
    <w:rsid w:val="00100198"/>
    <w:rsid w:val="00101AA6"/>
    <w:rsid w:val="00104F9A"/>
    <w:rsid w:val="0012246C"/>
    <w:rsid w:val="0012636E"/>
    <w:rsid w:val="00130C5B"/>
    <w:rsid w:val="00130FAB"/>
    <w:rsid w:val="00140E40"/>
    <w:rsid w:val="00170A06"/>
    <w:rsid w:val="001A0766"/>
    <w:rsid w:val="001A0C91"/>
    <w:rsid w:val="001A195A"/>
    <w:rsid w:val="001B3E9C"/>
    <w:rsid w:val="001C6D21"/>
    <w:rsid w:val="001D3578"/>
    <w:rsid w:val="001E1803"/>
    <w:rsid w:val="001E5127"/>
    <w:rsid w:val="00204831"/>
    <w:rsid w:val="00206479"/>
    <w:rsid w:val="00210BD7"/>
    <w:rsid w:val="00217C0E"/>
    <w:rsid w:val="002227F0"/>
    <w:rsid w:val="002244B0"/>
    <w:rsid w:val="0022749D"/>
    <w:rsid w:val="00243F5A"/>
    <w:rsid w:val="00296DC9"/>
    <w:rsid w:val="00296EE4"/>
    <w:rsid w:val="002B5617"/>
    <w:rsid w:val="002D1333"/>
    <w:rsid w:val="002D5B5F"/>
    <w:rsid w:val="0030298F"/>
    <w:rsid w:val="00342548"/>
    <w:rsid w:val="0035051A"/>
    <w:rsid w:val="00354D52"/>
    <w:rsid w:val="003604B6"/>
    <w:rsid w:val="00366330"/>
    <w:rsid w:val="003719DD"/>
    <w:rsid w:val="003750B2"/>
    <w:rsid w:val="00375F4A"/>
    <w:rsid w:val="003A3DCC"/>
    <w:rsid w:val="003B3951"/>
    <w:rsid w:val="003C068C"/>
    <w:rsid w:val="003C0F82"/>
    <w:rsid w:val="003C2C5B"/>
    <w:rsid w:val="003D6602"/>
    <w:rsid w:val="004058FD"/>
    <w:rsid w:val="00421CC4"/>
    <w:rsid w:val="00422560"/>
    <w:rsid w:val="00430AF5"/>
    <w:rsid w:val="0043688D"/>
    <w:rsid w:val="00456247"/>
    <w:rsid w:val="00456703"/>
    <w:rsid w:val="00457594"/>
    <w:rsid w:val="00485E5C"/>
    <w:rsid w:val="0049272C"/>
    <w:rsid w:val="00497846"/>
    <w:rsid w:val="004A1F8B"/>
    <w:rsid w:val="004B08FD"/>
    <w:rsid w:val="004B0F41"/>
    <w:rsid w:val="004C2159"/>
    <w:rsid w:val="004C36EB"/>
    <w:rsid w:val="004C78A0"/>
    <w:rsid w:val="004D5D51"/>
    <w:rsid w:val="004E48DC"/>
    <w:rsid w:val="004F3B06"/>
    <w:rsid w:val="004F686F"/>
    <w:rsid w:val="00505E48"/>
    <w:rsid w:val="005108C3"/>
    <w:rsid w:val="00512CD1"/>
    <w:rsid w:val="00530251"/>
    <w:rsid w:val="00562A17"/>
    <w:rsid w:val="00567667"/>
    <w:rsid w:val="00580E2F"/>
    <w:rsid w:val="00585352"/>
    <w:rsid w:val="00591A4A"/>
    <w:rsid w:val="005A0801"/>
    <w:rsid w:val="005B04F0"/>
    <w:rsid w:val="005D6DE9"/>
    <w:rsid w:val="005D7059"/>
    <w:rsid w:val="005E40B2"/>
    <w:rsid w:val="005E4F6C"/>
    <w:rsid w:val="005E6E5D"/>
    <w:rsid w:val="005E7764"/>
    <w:rsid w:val="005F104A"/>
    <w:rsid w:val="005F21AC"/>
    <w:rsid w:val="005F6245"/>
    <w:rsid w:val="00604AC1"/>
    <w:rsid w:val="00611A39"/>
    <w:rsid w:val="00633E9F"/>
    <w:rsid w:val="00642DB9"/>
    <w:rsid w:val="00647033"/>
    <w:rsid w:val="00663AC1"/>
    <w:rsid w:val="0067658C"/>
    <w:rsid w:val="0068690D"/>
    <w:rsid w:val="00692E26"/>
    <w:rsid w:val="006C6481"/>
    <w:rsid w:val="006D1D4F"/>
    <w:rsid w:val="00702377"/>
    <w:rsid w:val="00711BA7"/>
    <w:rsid w:val="00713A85"/>
    <w:rsid w:val="007152EB"/>
    <w:rsid w:val="007266EC"/>
    <w:rsid w:val="007375C6"/>
    <w:rsid w:val="007430A4"/>
    <w:rsid w:val="0075056C"/>
    <w:rsid w:val="00750C62"/>
    <w:rsid w:val="00765D88"/>
    <w:rsid w:val="00776246"/>
    <w:rsid w:val="00777C02"/>
    <w:rsid w:val="00780DF4"/>
    <w:rsid w:val="00791BC2"/>
    <w:rsid w:val="007B6F7F"/>
    <w:rsid w:val="007C2A8F"/>
    <w:rsid w:val="007D1E79"/>
    <w:rsid w:val="007E2A89"/>
    <w:rsid w:val="007F57DE"/>
    <w:rsid w:val="008220F8"/>
    <w:rsid w:val="0082765D"/>
    <w:rsid w:val="00831C7E"/>
    <w:rsid w:val="00832B5C"/>
    <w:rsid w:val="008473CC"/>
    <w:rsid w:val="00852698"/>
    <w:rsid w:val="00852F91"/>
    <w:rsid w:val="008572BC"/>
    <w:rsid w:val="0087744A"/>
    <w:rsid w:val="00881B51"/>
    <w:rsid w:val="00893733"/>
    <w:rsid w:val="00894285"/>
    <w:rsid w:val="008A3E7F"/>
    <w:rsid w:val="008C6556"/>
    <w:rsid w:val="008E379F"/>
    <w:rsid w:val="008F315A"/>
    <w:rsid w:val="00926C1F"/>
    <w:rsid w:val="00933669"/>
    <w:rsid w:val="009505A3"/>
    <w:rsid w:val="00952287"/>
    <w:rsid w:val="0096114A"/>
    <w:rsid w:val="00972CBB"/>
    <w:rsid w:val="009731B8"/>
    <w:rsid w:val="00974A24"/>
    <w:rsid w:val="00977A5D"/>
    <w:rsid w:val="00983092"/>
    <w:rsid w:val="00986A31"/>
    <w:rsid w:val="00992165"/>
    <w:rsid w:val="0099248B"/>
    <w:rsid w:val="00993EA8"/>
    <w:rsid w:val="009978C8"/>
    <w:rsid w:val="009A0BB7"/>
    <w:rsid w:val="009C24D8"/>
    <w:rsid w:val="009D0107"/>
    <w:rsid w:val="009D5D65"/>
    <w:rsid w:val="009E795F"/>
    <w:rsid w:val="009F7E5B"/>
    <w:rsid w:val="00A0040B"/>
    <w:rsid w:val="00A01002"/>
    <w:rsid w:val="00A12F0E"/>
    <w:rsid w:val="00A5476F"/>
    <w:rsid w:val="00A6428D"/>
    <w:rsid w:val="00A74B41"/>
    <w:rsid w:val="00AB7CB0"/>
    <w:rsid w:val="00AC4855"/>
    <w:rsid w:val="00AC4A1B"/>
    <w:rsid w:val="00AD2672"/>
    <w:rsid w:val="00AD3994"/>
    <w:rsid w:val="00AE0D63"/>
    <w:rsid w:val="00AE1EAE"/>
    <w:rsid w:val="00AE4A48"/>
    <w:rsid w:val="00B242A4"/>
    <w:rsid w:val="00B31D36"/>
    <w:rsid w:val="00B3612C"/>
    <w:rsid w:val="00B4072C"/>
    <w:rsid w:val="00B61459"/>
    <w:rsid w:val="00B6511F"/>
    <w:rsid w:val="00B70602"/>
    <w:rsid w:val="00B72580"/>
    <w:rsid w:val="00B742AB"/>
    <w:rsid w:val="00B834D9"/>
    <w:rsid w:val="00B86400"/>
    <w:rsid w:val="00B9332A"/>
    <w:rsid w:val="00B9651A"/>
    <w:rsid w:val="00BD05B4"/>
    <w:rsid w:val="00BD4DEA"/>
    <w:rsid w:val="00BF67B7"/>
    <w:rsid w:val="00C0614C"/>
    <w:rsid w:val="00C34A9E"/>
    <w:rsid w:val="00C55456"/>
    <w:rsid w:val="00C655DD"/>
    <w:rsid w:val="00C65C5B"/>
    <w:rsid w:val="00C80C0C"/>
    <w:rsid w:val="00C82285"/>
    <w:rsid w:val="00C86EA2"/>
    <w:rsid w:val="00C95201"/>
    <w:rsid w:val="00CB4883"/>
    <w:rsid w:val="00CB7D74"/>
    <w:rsid w:val="00CC20DC"/>
    <w:rsid w:val="00CC3628"/>
    <w:rsid w:val="00D22119"/>
    <w:rsid w:val="00D23E00"/>
    <w:rsid w:val="00D322B1"/>
    <w:rsid w:val="00D4094E"/>
    <w:rsid w:val="00D43F48"/>
    <w:rsid w:val="00D53C19"/>
    <w:rsid w:val="00D55231"/>
    <w:rsid w:val="00D5674F"/>
    <w:rsid w:val="00D61EB3"/>
    <w:rsid w:val="00D62792"/>
    <w:rsid w:val="00D65532"/>
    <w:rsid w:val="00D67E85"/>
    <w:rsid w:val="00D74334"/>
    <w:rsid w:val="00D81571"/>
    <w:rsid w:val="00D9338C"/>
    <w:rsid w:val="00D93399"/>
    <w:rsid w:val="00D937D3"/>
    <w:rsid w:val="00DA394D"/>
    <w:rsid w:val="00DA63B5"/>
    <w:rsid w:val="00DB6511"/>
    <w:rsid w:val="00DC37B0"/>
    <w:rsid w:val="00DC7461"/>
    <w:rsid w:val="00DE29FC"/>
    <w:rsid w:val="00DE3A1F"/>
    <w:rsid w:val="00DF1ED5"/>
    <w:rsid w:val="00DF37A8"/>
    <w:rsid w:val="00E10E7B"/>
    <w:rsid w:val="00E12A2A"/>
    <w:rsid w:val="00E2173F"/>
    <w:rsid w:val="00E276E4"/>
    <w:rsid w:val="00E3509D"/>
    <w:rsid w:val="00E35FCD"/>
    <w:rsid w:val="00E36611"/>
    <w:rsid w:val="00E40F81"/>
    <w:rsid w:val="00E4555C"/>
    <w:rsid w:val="00E739E2"/>
    <w:rsid w:val="00E75ADE"/>
    <w:rsid w:val="00E772C8"/>
    <w:rsid w:val="00EC621E"/>
    <w:rsid w:val="00ED16B9"/>
    <w:rsid w:val="00EE7A4F"/>
    <w:rsid w:val="00F00F2F"/>
    <w:rsid w:val="00F03E49"/>
    <w:rsid w:val="00F05226"/>
    <w:rsid w:val="00F13E1F"/>
    <w:rsid w:val="00F157E9"/>
    <w:rsid w:val="00F503A0"/>
    <w:rsid w:val="00F623C7"/>
    <w:rsid w:val="00F668F6"/>
    <w:rsid w:val="00F66AE9"/>
    <w:rsid w:val="00F80753"/>
    <w:rsid w:val="00F80F1A"/>
    <w:rsid w:val="00F86A0B"/>
    <w:rsid w:val="00FA1396"/>
    <w:rsid w:val="00FB7FCB"/>
    <w:rsid w:val="00FD4B6C"/>
    <w:rsid w:val="00FD5476"/>
    <w:rsid w:val="00FF16C2"/>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1DE11D"/>
  <w15:chartTrackingRefBased/>
  <w15:docId w15:val="{D21AC72E-25EB-48FF-B2E5-DDA0749D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D9338C"/>
    <w:pPr>
      <w:tabs>
        <w:tab w:val="center" w:pos="4252"/>
        <w:tab w:val="right" w:pos="8504"/>
      </w:tabs>
      <w:snapToGrid w:val="0"/>
    </w:pPr>
  </w:style>
  <w:style w:type="character" w:customStyle="1" w:styleId="a7">
    <w:name w:val="ヘッダー (文字)"/>
    <w:link w:val="a6"/>
    <w:rsid w:val="00D9338C"/>
    <w:rPr>
      <w:kern w:val="2"/>
      <w:sz w:val="21"/>
      <w:szCs w:val="24"/>
    </w:rPr>
  </w:style>
  <w:style w:type="paragraph" w:styleId="a8">
    <w:name w:val="footer"/>
    <w:basedOn w:val="a"/>
    <w:link w:val="a9"/>
    <w:rsid w:val="00D9338C"/>
    <w:pPr>
      <w:tabs>
        <w:tab w:val="center" w:pos="4252"/>
        <w:tab w:val="right" w:pos="8504"/>
      </w:tabs>
      <w:snapToGrid w:val="0"/>
    </w:pPr>
  </w:style>
  <w:style w:type="character" w:customStyle="1" w:styleId="a9">
    <w:name w:val="フッター (文字)"/>
    <w:link w:val="a8"/>
    <w:rsid w:val="00D93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579">
      <w:bodyDiv w:val="1"/>
      <w:marLeft w:val="0"/>
      <w:marRight w:val="0"/>
      <w:marTop w:val="0"/>
      <w:marBottom w:val="0"/>
      <w:divBdr>
        <w:top w:val="none" w:sz="0" w:space="0" w:color="auto"/>
        <w:left w:val="none" w:sz="0" w:space="0" w:color="auto"/>
        <w:bottom w:val="none" w:sz="0" w:space="0" w:color="auto"/>
        <w:right w:val="none" w:sz="0" w:space="0" w:color="auto"/>
      </w:divBdr>
    </w:div>
    <w:div w:id="1530752650">
      <w:bodyDiv w:val="1"/>
      <w:marLeft w:val="0"/>
      <w:marRight w:val="0"/>
      <w:marTop w:val="0"/>
      <w:marBottom w:val="0"/>
      <w:divBdr>
        <w:top w:val="none" w:sz="0" w:space="0" w:color="auto"/>
        <w:left w:val="none" w:sz="0" w:space="0" w:color="auto"/>
        <w:bottom w:val="none" w:sz="0" w:space="0" w:color="auto"/>
        <w:right w:val="none" w:sz="0" w:space="0" w:color="auto"/>
      </w:divBdr>
    </w:div>
    <w:div w:id="1651904735">
      <w:bodyDiv w:val="1"/>
      <w:marLeft w:val="0"/>
      <w:marRight w:val="0"/>
      <w:marTop w:val="0"/>
      <w:marBottom w:val="0"/>
      <w:divBdr>
        <w:top w:val="none" w:sz="0" w:space="0" w:color="auto"/>
        <w:left w:val="none" w:sz="0" w:space="0" w:color="auto"/>
        <w:bottom w:val="none" w:sz="0" w:space="0" w:color="auto"/>
        <w:right w:val="none" w:sz="0" w:space="0" w:color="auto"/>
      </w:divBdr>
    </w:div>
    <w:div w:id="20910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pec</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ishiyama</dc:creator>
  <cp:keywords/>
  <cp:lastModifiedBy>田澤　健治</cp:lastModifiedBy>
  <cp:revision>2</cp:revision>
  <cp:lastPrinted>2019-04-03T08:40:00Z</cp:lastPrinted>
  <dcterms:created xsi:type="dcterms:W3CDTF">2022-02-02T07:50:00Z</dcterms:created>
  <dcterms:modified xsi:type="dcterms:W3CDTF">2022-02-02T07:50:00Z</dcterms:modified>
</cp:coreProperties>
</file>